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736B" w14:textId="77777777" w:rsidR="00C916B0" w:rsidRPr="00BD2340" w:rsidRDefault="00C916B0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</w:t>
      </w:r>
      <w:r w:rsidR="006D4111" w:rsidRPr="00BD23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dotyczącą RODO</w:t>
      </w:r>
    </w:p>
    <w:p w14:paraId="37E1AFDB" w14:textId="77777777" w:rsidR="006D4111" w:rsidRPr="00BD2340" w:rsidRDefault="006D4111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8A772F" w14:textId="2D5E11EF" w:rsidR="007B03D8" w:rsidRPr="00BD2340" w:rsidRDefault="007B03D8" w:rsidP="00BD2340">
      <w:pPr>
        <w:pStyle w:val="pkt"/>
        <w:spacing w:before="0" w:after="0" w:line="276" w:lineRule="auto"/>
        <w:ind w:left="-284" w:firstLine="0"/>
        <w:rPr>
          <w:szCs w:val="24"/>
        </w:rPr>
      </w:pPr>
      <w:r w:rsidRPr="00BD2340">
        <w:rPr>
          <w:szCs w:val="24"/>
        </w:rPr>
        <w:t>Zgodnie z art. 13 ust. 1 - 3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80AFB93" w14:textId="77777777" w:rsidR="007B03D8" w:rsidRPr="00BD2340" w:rsidRDefault="007B03D8" w:rsidP="00BD2340">
      <w:pPr>
        <w:pStyle w:val="pkt"/>
        <w:numPr>
          <w:ilvl w:val="0"/>
          <w:numId w:val="4"/>
        </w:numPr>
        <w:tabs>
          <w:tab w:val="clear" w:pos="39"/>
          <w:tab w:val="num" w:pos="284"/>
        </w:tabs>
        <w:spacing w:before="0" w:after="0" w:line="276" w:lineRule="auto"/>
        <w:ind w:left="284" w:hanging="284"/>
        <w:rPr>
          <w:szCs w:val="24"/>
        </w:rPr>
      </w:pPr>
      <w:r w:rsidRPr="00BD2340">
        <w:rPr>
          <w:szCs w:val="24"/>
        </w:rPr>
        <w:t xml:space="preserve">administratorem Pani/Pana danych osobowych jest </w:t>
      </w:r>
      <w:bookmarkStart w:id="0" w:name="_Hlk163195264"/>
      <w:r w:rsidRPr="00BD2340">
        <w:rPr>
          <w:szCs w:val="24"/>
        </w:rPr>
        <w:t>Zakład</w:t>
      </w:r>
      <w:r w:rsidRPr="00BD2340">
        <w:rPr>
          <w:caps/>
          <w:szCs w:val="24"/>
        </w:rPr>
        <w:t xml:space="preserve"> </w:t>
      </w:r>
      <w:r w:rsidRPr="00BD2340">
        <w:rPr>
          <w:szCs w:val="24"/>
        </w:rPr>
        <w:t>Gospodarki</w:t>
      </w:r>
      <w:r w:rsidRPr="00BD2340">
        <w:rPr>
          <w:caps/>
          <w:szCs w:val="24"/>
        </w:rPr>
        <w:t xml:space="preserve"> </w:t>
      </w:r>
      <w:r w:rsidRPr="00BD2340">
        <w:rPr>
          <w:szCs w:val="24"/>
        </w:rPr>
        <w:t>Komunalnej</w:t>
      </w:r>
      <w:r w:rsidRPr="00BD2340">
        <w:rPr>
          <w:caps/>
          <w:szCs w:val="24"/>
        </w:rPr>
        <w:t xml:space="preserve"> </w:t>
      </w:r>
      <w:r w:rsidRPr="00BD2340">
        <w:rPr>
          <w:szCs w:val="24"/>
        </w:rPr>
        <w:t>i</w:t>
      </w:r>
      <w:r w:rsidRPr="00BD2340">
        <w:rPr>
          <w:caps/>
          <w:szCs w:val="24"/>
        </w:rPr>
        <w:t xml:space="preserve"> </w:t>
      </w:r>
      <w:r w:rsidRPr="00BD2340">
        <w:rPr>
          <w:szCs w:val="24"/>
        </w:rPr>
        <w:t>Mieszkaniowej</w:t>
      </w:r>
      <w:r w:rsidRPr="00BD2340">
        <w:rPr>
          <w:caps/>
          <w:szCs w:val="24"/>
        </w:rPr>
        <w:t xml:space="preserve"> </w:t>
      </w:r>
      <w:r w:rsidRPr="00BD2340">
        <w:rPr>
          <w:szCs w:val="24"/>
        </w:rPr>
        <w:t xml:space="preserve">w Koronowie sp. </w:t>
      </w:r>
      <w:proofErr w:type="spellStart"/>
      <w:r w:rsidRPr="00BD2340">
        <w:rPr>
          <w:szCs w:val="24"/>
        </w:rPr>
        <w:t>zo.o</w:t>
      </w:r>
      <w:proofErr w:type="spellEnd"/>
      <w:r w:rsidRPr="00BD2340">
        <w:rPr>
          <w:szCs w:val="24"/>
        </w:rPr>
        <w:t>.</w:t>
      </w:r>
    </w:p>
    <w:bookmarkEnd w:id="0"/>
    <w:p w14:paraId="117386D5" w14:textId="267204D1" w:rsidR="00B706B6" w:rsidRPr="00BD2340" w:rsidRDefault="007B03D8" w:rsidP="00BD2340">
      <w:pPr>
        <w:pStyle w:val="pkt"/>
        <w:numPr>
          <w:ilvl w:val="0"/>
          <w:numId w:val="4"/>
        </w:numPr>
        <w:tabs>
          <w:tab w:val="clear" w:pos="39"/>
          <w:tab w:val="num" w:pos="284"/>
        </w:tabs>
        <w:spacing w:before="0" w:after="0" w:line="276" w:lineRule="auto"/>
        <w:ind w:left="284" w:hanging="284"/>
        <w:rPr>
          <w:szCs w:val="24"/>
        </w:rPr>
      </w:pPr>
      <w:r w:rsidRPr="00BD2340">
        <w:rPr>
          <w:szCs w:val="24"/>
        </w:rPr>
        <w:t xml:space="preserve">administrator wyznaczył Inspektora Danych Osobowych, jest nim Sławomir </w:t>
      </w:r>
      <w:proofErr w:type="spellStart"/>
      <w:r w:rsidRPr="00BD2340">
        <w:rPr>
          <w:szCs w:val="24"/>
        </w:rPr>
        <w:t>Przastek</w:t>
      </w:r>
      <w:proofErr w:type="spellEnd"/>
      <w:r w:rsidRPr="00BD2340">
        <w:rPr>
          <w:szCs w:val="24"/>
        </w:rPr>
        <w:t xml:space="preserve">, z którym można się kontaktować pod adresem e-mail:  </w:t>
      </w:r>
      <w:hyperlink r:id="rId5" w:history="1">
        <w:r w:rsidR="00B706B6" w:rsidRPr="00BD2340">
          <w:rPr>
            <w:rStyle w:val="Hipercze"/>
            <w:szCs w:val="24"/>
          </w:rPr>
          <w:t>iod@zgkim.koronowo.pl</w:t>
        </w:r>
      </w:hyperlink>
    </w:p>
    <w:p w14:paraId="034FCC19" w14:textId="3032AF45" w:rsidR="007B03D8" w:rsidRPr="00BD2340" w:rsidRDefault="007B03D8" w:rsidP="00BD2340">
      <w:pPr>
        <w:pStyle w:val="pkt"/>
        <w:numPr>
          <w:ilvl w:val="0"/>
          <w:numId w:val="4"/>
        </w:numPr>
        <w:tabs>
          <w:tab w:val="clear" w:pos="39"/>
          <w:tab w:val="num" w:pos="284"/>
        </w:tabs>
        <w:spacing w:before="0" w:after="0" w:line="276" w:lineRule="auto"/>
        <w:ind w:left="284" w:hanging="284"/>
        <w:rPr>
          <w:szCs w:val="24"/>
        </w:rPr>
      </w:pPr>
      <w:r w:rsidRPr="00BD2340">
        <w:rPr>
          <w:szCs w:val="24"/>
        </w:rPr>
        <w:t xml:space="preserve">Pani/Pana dane osobowe przetwarzane będą na podstawie art. 6 ust. 1 lit. c RODO w celu </w:t>
      </w:r>
      <w:r w:rsidR="00DB226C" w:rsidRPr="00BD2340">
        <w:rPr>
          <w:szCs w:val="24"/>
        </w:rPr>
        <w:t xml:space="preserve">związanym z udziałem </w:t>
      </w:r>
      <w:r w:rsidR="00BD2340" w:rsidRPr="00BD2340">
        <w:rPr>
          <w:szCs w:val="24"/>
        </w:rPr>
        <w:t>w</w:t>
      </w:r>
      <w:r w:rsidR="00DB226C" w:rsidRPr="00BD2340">
        <w:rPr>
          <w:szCs w:val="24"/>
        </w:rPr>
        <w:t xml:space="preserve"> sprzedaż</w:t>
      </w:r>
      <w:r w:rsidR="00BD2340" w:rsidRPr="00BD2340">
        <w:rPr>
          <w:szCs w:val="24"/>
        </w:rPr>
        <w:t>y</w:t>
      </w:r>
      <w:r w:rsidR="00DB226C" w:rsidRPr="00BD2340">
        <w:rPr>
          <w:szCs w:val="24"/>
        </w:rPr>
        <w:t xml:space="preserve"> samochodu służbowego i ewentualnie z zawarciem umowy kupna-sprzedaży - co stanowi o zgodnym z prawem przetwarzaniem Pani/Pana danych osobowych w oparciu o przesłankę legalności przetwarzania, o której mowa w art. 6 ust. 1 lit b RODO;</w:t>
      </w:r>
    </w:p>
    <w:p w14:paraId="40B44B26" w14:textId="77777777" w:rsidR="00DB226C" w:rsidRPr="00BD2340" w:rsidRDefault="007B03D8" w:rsidP="00BD2340">
      <w:pPr>
        <w:pStyle w:val="pkt"/>
        <w:numPr>
          <w:ilvl w:val="0"/>
          <w:numId w:val="4"/>
        </w:numPr>
        <w:tabs>
          <w:tab w:val="clear" w:pos="39"/>
          <w:tab w:val="num" w:pos="284"/>
        </w:tabs>
        <w:spacing w:before="0" w:after="0" w:line="276" w:lineRule="auto"/>
        <w:ind w:left="284" w:hanging="284"/>
        <w:rPr>
          <w:szCs w:val="24"/>
        </w:rPr>
      </w:pPr>
      <w:r w:rsidRPr="00BD2340">
        <w:rPr>
          <w:szCs w:val="24"/>
        </w:rPr>
        <w:t>odbiorcami Pani/Pana danych osobowych będą osoby lub podmioty, którym udostępniona zostanie dokumentacja</w:t>
      </w:r>
      <w:r w:rsidR="009A2C15" w:rsidRPr="00BD2340">
        <w:rPr>
          <w:szCs w:val="24"/>
        </w:rPr>
        <w:t>.</w:t>
      </w:r>
    </w:p>
    <w:p w14:paraId="10CB1122" w14:textId="4D9CCA45" w:rsidR="00DB226C" w:rsidRPr="00BD2340" w:rsidRDefault="00DB226C" w:rsidP="00BD2340">
      <w:pPr>
        <w:pStyle w:val="pkt"/>
        <w:numPr>
          <w:ilvl w:val="0"/>
          <w:numId w:val="4"/>
        </w:numPr>
        <w:tabs>
          <w:tab w:val="clear" w:pos="39"/>
          <w:tab w:val="num" w:pos="284"/>
        </w:tabs>
        <w:spacing w:before="0" w:after="0" w:line="276" w:lineRule="auto"/>
        <w:ind w:left="284" w:hanging="284"/>
        <w:rPr>
          <w:color w:val="FF0000"/>
          <w:szCs w:val="24"/>
        </w:rPr>
      </w:pPr>
      <w:r w:rsidRPr="00BD2340">
        <w:rPr>
          <w:szCs w:val="24"/>
        </w:rPr>
        <w:t xml:space="preserve">Pani/Pana dane osobowe mogą być udostępniane innym podmiotom, jeżeli obowiązek taki będzie wynikać z przepisów prawa. Do Pani/Pana danych mogą też mieć dostęp podmioty przetwarzające </w:t>
      </w:r>
      <w:r w:rsidRPr="004D44BF">
        <w:rPr>
          <w:szCs w:val="24"/>
        </w:rPr>
        <w:t>dane w naszym imieniu, np. podmioty świadczące pomoc prawną, usługi informatyczne, usługi niszczenia dokumentów, jak również inni administratorzy danych osobowych przetwarzający dane we własnym imieniu, np. podmioty prowadzące działalność pocztową lub kurierską</w:t>
      </w:r>
      <w:r w:rsidR="00FE1B1D" w:rsidRPr="004D44BF">
        <w:rPr>
          <w:szCs w:val="24"/>
        </w:rPr>
        <w:t>;</w:t>
      </w:r>
    </w:p>
    <w:p w14:paraId="60FE34A9" w14:textId="2960AF2D" w:rsidR="00DB226C" w:rsidRPr="00BD2340" w:rsidRDefault="00DB226C" w:rsidP="00BD2340">
      <w:pPr>
        <w:pStyle w:val="pkt"/>
        <w:numPr>
          <w:ilvl w:val="0"/>
          <w:numId w:val="4"/>
        </w:numPr>
        <w:tabs>
          <w:tab w:val="clear" w:pos="39"/>
          <w:tab w:val="num" w:pos="284"/>
        </w:tabs>
        <w:spacing w:before="0" w:after="0" w:line="276" w:lineRule="auto"/>
        <w:ind w:left="284" w:hanging="284"/>
        <w:rPr>
          <w:strike/>
          <w:szCs w:val="24"/>
        </w:rPr>
      </w:pPr>
      <w:r w:rsidRPr="00BD2340">
        <w:rPr>
          <w:szCs w:val="24"/>
        </w:rPr>
        <w:t xml:space="preserve">Pani/Pan dane osobowe będą przetwarzane przez okres przewidziany przepisami prawa w tym zakresie, w tym przez okres przechowywania dokumentacji określony w przepisach powszechnych i uregulowaniach wewnętrznych </w:t>
      </w:r>
      <w:r w:rsidR="00BD2340" w:rsidRPr="00BD2340">
        <w:rPr>
          <w:szCs w:val="24"/>
        </w:rPr>
        <w:t xml:space="preserve">Zakładu Gospodarki Komunalnej i Mieszkaniowej w Koronowie Sp. z o.o., </w:t>
      </w:r>
      <w:r w:rsidRPr="00BD2340">
        <w:rPr>
          <w:szCs w:val="24"/>
        </w:rPr>
        <w:t>w zakresie archiwizacji dokumentów, a także w okresie dochodzenia roszczeń wynikających z przepisów prawa.</w:t>
      </w:r>
    </w:p>
    <w:p w14:paraId="11892E66" w14:textId="77777777" w:rsidR="00BD2340" w:rsidRPr="00BD2340" w:rsidRDefault="00BD2340" w:rsidP="00BD2340">
      <w:pPr>
        <w:pStyle w:val="Akapitzlist"/>
        <w:numPr>
          <w:ilvl w:val="0"/>
          <w:numId w:val="4"/>
        </w:numPr>
        <w:tabs>
          <w:tab w:val="clear" w:pos="39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ma charakter dobrowolny, ale jest konieczne do wzięcia udziału w zakupie samochodu;</w:t>
      </w:r>
    </w:p>
    <w:p w14:paraId="422FBBEA" w14:textId="77777777" w:rsidR="00BD2340" w:rsidRPr="00BD2340" w:rsidRDefault="007B03D8" w:rsidP="00BD2340">
      <w:pPr>
        <w:pStyle w:val="Akapitzlist"/>
        <w:numPr>
          <w:ilvl w:val="0"/>
          <w:numId w:val="4"/>
        </w:numPr>
        <w:tabs>
          <w:tab w:val="clear" w:pos="39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stosownie do art. 22 RODO.</w:t>
      </w:r>
    </w:p>
    <w:p w14:paraId="37110F95" w14:textId="61C448F5" w:rsidR="00BD2340" w:rsidRPr="00BD2340" w:rsidRDefault="00BD2340" w:rsidP="00BD2340">
      <w:pPr>
        <w:pStyle w:val="Akapitzlist"/>
        <w:numPr>
          <w:ilvl w:val="0"/>
          <w:numId w:val="4"/>
        </w:numPr>
        <w:tabs>
          <w:tab w:val="clear" w:pos="39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39F4EF7A" w14:textId="1D9D6BCE" w:rsidR="00BD2340" w:rsidRPr="00BD2340" w:rsidRDefault="00BD2340" w:rsidP="00BD2340">
      <w:pPr>
        <w:pStyle w:val="pkt"/>
        <w:numPr>
          <w:ilvl w:val="0"/>
          <w:numId w:val="7"/>
        </w:numPr>
        <w:tabs>
          <w:tab w:val="num" w:pos="709"/>
        </w:tabs>
        <w:spacing w:before="0" w:after="0"/>
        <w:ind w:left="567" w:hanging="283"/>
        <w:rPr>
          <w:szCs w:val="24"/>
        </w:rPr>
      </w:pPr>
      <w:r w:rsidRPr="00BD2340">
        <w:rPr>
          <w:szCs w:val="24"/>
        </w:rPr>
        <w:t>na podstawie art. 15 RODO prawo dostępu do danych osobowych Pani/Pana dotyczących;</w:t>
      </w:r>
    </w:p>
    <w:p w14:paraId="0493F5EA" w14:textId="0AF08192" w:rsidR="00BD2340" w:rsidRPr="00BD2340" w:rsidRDefault="00BD2340" w:rsidP="00BD2340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14:paraId="3B4DB646" w14:textId="77777777" w:rsidR="00BD2340" w:rsidRPr="00BD2340" w:rsidRDefault="00BD2340" w:rsidP="00BD2340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7C3E3959" w14:textId="77777777" w:rsidR="00BD2340" w:rsidRPr="00BD2340" w:rsidRDefault="00BD2340" w:rsidP="00BD2340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25F2F6E" w14:textId="7D875800" w:rsidR="00BD2340" w:rsidRPr="00BD2340" w:rsidRDefault="00BD2340" w:rsidP="00BD2340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38AB5DDC" w14:textId="77777777" w:rsidR="00BD2340" w:rsidRPr="00BD2340" w:rsidRDefault="00BD2340" w:rsidP="00BD2340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17 ust. 3 lit. </w:t>
      </w:r>
      <w:proofErr w:type="spellStart"/>
      <w:proofErr w:type="gramStart"/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b,d</w:t>
      </w:r>
      <w:proofErr w:type="spellEnd"/>
      <w:proofErr w:type="gramEnd"/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 RODO prawo do usunięcia danych osobowych;</w:t>
      </w:r>
    </w:p>
    <w:p w14:paraId="213CA507" w14:textId="77777777" w:rsidR="00BD2340" w:rsidRPr="00BD2340" w:rsidRDefault="00BD2340" w:rsidP="00BD2340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2E93CACC" w14:textId="77777777" w:rsidR="00BD2340" w:rsidRDefault="00BD2340" w:rsidP="00BD2340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4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b RODO.</w:t>
      </w:r>
    </w:p>
    <w:p w14:paraId="307FC8EA" w14:textId="77777777" w:rsidR="004D44BF" w:rsidRDefault="004D44BF" w:rsidP="004D44BF">
      <w:pPr>
        <w:pStyle w:val="Textbody"/>
        <w:ind w:left="2136" w:firstLine="696"/>
        <w:jc w:val="center"/>
        <w:rPr>
          <w:color w:val="000000"/>
        </w:rPr>
      </w:pPr>
    </w:p>
    <w:p w14:paraId="20FA5436" w14:textId="45E9AC32" w:rsidR="004D44BF" w:rsidRDefault="004D44BF" w:rsidP="004D44BF">
      <w:pPr>
        <w:pStyle w:val="Textbody"/>
        <w:ind w:left="2136" w:firstLine="696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</w:t>
      </w:r>
    </w:p>
    <w:p w14:paraId="3E7D6E0A" w14:textId="25F25838" w:rsidR="004D44BF" w:rsidRPr="00E17821" w:rsidRDefault="004D44BF" w:rsidP="004D44BF">
      <w:pPr>
        <w:pStyle w:val="Textbody"/>
        <w:ind w:left="2136" w:firstLine="69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podpisy uprawnionych do reprezentowania nabywcy</w:t>
      </w:r>
    </w:p>
    <w:p w14:paraId="690C8940" w14:textId="77777777" w:rsidR="004D44BF" w:rsidRPr="00BD2340" w:rsidRDefault="004D44BF" w:rsidP="004D44BF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D44BF" w:rsidRPr="00BD2340" w:rsidSect="004D44BF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96435"/>
    <w:multiLevelType w:val="hybridMultilevel"/>
    <w:tmpl w:val="1D28F2E0"/>
    <w:lvl w:ilvl="0" w:tplc="11A416A2">
      <w:start w:val="1"/>
      <w:numFmt w:val="decimal"/>
      <w:lvlText w:val="%1)"/>
      <w:lvlJc w:val="left"/>
      <w:pPr>
        <w:tabs>
          <w:tab w:val="num" w:pos="39"/>
        </w:tabs>
        <w:ind w:left="360" w:hanging="360"/>
      </w:pPr>
      <w:rPr>
        <w:rFonts w:cs="Times New Roman"/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22D46A50"/>
    <w:multiLevelType w:val="hybridMultilevel"/>
    <w:tmpl w:val="A874EBD8"/>
    <w:lvl w:ilvl="0" w:tplc="6A5CE9C4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 w15:restartNumberingAfterBreak="0">
    <w:nsid w:val="2A30216D"/>
    <w:multiLevelType w:val="hybridMultilevel"/>
    <w:tmpl w:val="F0EA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38DB"/>
    <w:multiLevelType w:val="hybridMultilevel"/>
    <w:tmpl w:val="A834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65B96"/>
    <w:multiLevelType w:val="hybridMultilevel"/>
    <w:tmpl w:val="E25C8000"/>
    <w:lvl w:ilvl="0" w:tplc="E3D0350C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" w15:restartNumberingAfterBreak="0">
    <w:nsid w:val="7677754A"/>
    <w:multiLevelType w:val="hybridMultilevel"/>
    <w:tmpl w:val="AF42FCFA"/>
    <w:lvl w:ilvl="0" w:tplc="C658B7F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num w:numId="1" w16cid:durableId="393358814">
    <w:abstractNumId w:val="2"/>
  </w:num>
  <w:num w:numId="2" w16cid:durableId="1914121193">
    <w:abstractNumId w:val="3"/>
  </w:num>
  <w:num w:numId="3" w16cid:durableId="1434209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7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4231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280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6300379">
    <w:abstractNumId w:val="3"/>
  </w:num>
  <w:num w:numId="8" w16cid:durableId="114481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B0"/>
    <w:rsid w:val="00021DDC"/>
    <w:rsid w:val="000B7FA4"/>
    <w:rsid w:val="00192304"/>
    <w:rsid w:val="002F6319"/>
    <w:rsid w:val="00300CF2"/>
    <w:rsid w:val="004D44BF"/>
    <w:rsid w:val="005527CC"/>
    <w:rsid w:val="006B456B"/>
    <w:rsid w:val="006D4111"/>
    <w:rsid w:val="007B03D8"/>
    <w:rsid w:val="008A250D"/>
    <w:rsid w:val="009A2C15"/>
    <w:rsid w:val="00B706B6"/>
    <w:rsid w:val="00BD2340"/>
    <w:rsid w:val="00C916B0"/>
    <w:rsid w:val="00C96590"/>
    <w:rsid w:val="00DB226C"/>
    <w:rsid w:val="00FB6306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F6E5"/>
  <w15:docId w15:val="{01CAA435-4B39-406C-A36D-3B61FD3B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6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56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03D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7B0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7B03D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4D44B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gkim.kor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Topczewski Piotr</dc:creator>
  <cp:lastModifiedBy>Joanna JK. Kempczyńska</cp:lastModifiedBy>
  <cp:revision>7</cp:revision>
  <cp:lastPrinted>2021-05-06T11:43:00Z</cp:lastPrinted>
  <dcterms:created xsi:type="dcterms:W3CDTF">2024-03-22T12:12:00Z</dcterms:created>
  <dcterms:modified xsi:type="dcterms:W3CDTF">2024-04-05T07:34:00Z</dcterms:modified>
</cp:coreProperties>
</file>